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8"/>
      </w:tblGrid>
      <w:tr w:rsidR="000540E0" w:rsidTr="000540E0">
        <w:trPr>
          <w:trHeight w:val="10236"/>
        </w:trPr>
        <w:tc>
          <w:tcPr>
            <w:tcW w:w="14518" w:type="dxa"/>
          </w:tcPr>
          <w:p w:rsidR="000540E0" w:rsidRPr="000540E0" w:rsidRDefault="000540E0" w:rsidP="00DC6021">
            <w:pPr>
              <w:pStyle w:val="Nadpis4"/>
              <w:spacing w:line="360" w:lineRule="auto"/>
              <w:rPr>
                <w:i w:val="0"/>
                <w:iCs w:val="0"/>
                <w:sz w:val="36"/>
                <w:szCs w:val="36"/>
              </w:rPr>
            </w:pPr>
            <w:r w:rsidRPr="000540E0">
              <w:rPr>
                <w:i w:val="0"/>
                <w:iCs w:val="0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171450</wp:posOffset>
                      </wp:positionV>
                      <wp:extent cx="7972425" cy="1638300"/>
                      <wp:effectExtent l="0" t="0" r="0" b="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972425" cy="1638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40E0" w:rsidRPr="000540E0" w:rsidRDefault="000540E0" w:rsidP="000540E0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0540E0">
                                    <w:rPr>
                                      <w:rFonts w:ascii="ITC Zapf Chancery" w:hAnsi="ITC Zapf Chancery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POZVÁNKA RODIČŮ BUDOUCÍCH PRVŇÁČKŮ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45.4pt;margin-top:13.5pt;width:627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" filled="f" stroked="f">
                      <o:lock v:ext="edit" shapetype="t"/>
                      <v:textbox>
                        <w:txbxContent>
                          <w:p w:rsidR="000540E0" w:rsidRPr="000540E0" w:rsidRDefault="000540E0" w:rsidP="000540E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540E0">
                              <w:rPr>
                                <w:rFonts w:ascii="ITC Zapf Chancery" w:hAnsi="ITC Zapf Chancery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 RODIČŮ BUDOUCÍCH PRVŇÁČKŮ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540E0">
              <w:rPr>
                <w:i w:val="0"/>
                <w:iCs w:val="0"/>
                <w:sz w:val="36"/>
                <w:szCs w:val="36"/>
              </w:rPr>
              <w:t>Základní škola Běly Jensen Opatov pořádá</w:t>
            </w:r>
          </w:p>
          <w:p w:rsidR="000540E0" w:rsidRPr="000540E0" w:rsidRDefault="00EE3EF2" w:rsidP="00DC6021">
            <w:pPr>
              <w:pStyle w:val="Zkladntext"/>
              <w:spacing w:line="360" w:lineRule="auto"/>
              <w:jc w:val="center"/>
              <w:rPr>
                <w:i w:val="0"/>
                <w:iCs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>v pondělí 23. 6. 2025</w:t>
            </w:r>
            <w:r w:rsidR="000540E0" w:rsidRPr="000540E0">
              <w:rPr>
                <w:sz w:val="36"/>
                <w:szCs w:val="36"/>
              </w:rPr>
              <w:t xml:space="preserve"> v 1</w:t>
            </w:r>
            <w:r>
              <w:rPr>
                <w:sz w:val="36"/>
                <w:szCs w:val="36"/>
              </w:rPr>
              <w:t>6</w:t>
            </w:r>
            <w:r w:rsidR="000540E0" w:rsidRPr="000540E0">
              <w:rPr>
                <w:sz w:val="36"/>
                <w:szCs w:val="36"/>
              </w:rPr>
              <w:t xml:space="preserve">:00  hodin </w:t>
            </w:r>
          </w:p>
          <w:p w:rsidR="000540E0" w:rsidRPr="000540E0" w:rsidRDefault="000540E0" w:rsidP="00DC6021">
            <w:pPr>
              <w:pStyle w:val="Zkladntext"/>
              <w:spacing w:line="360" w:lineRule="auto"/>
              <w:jc w:val="center"/>
              <w:rPr>
                <w:sz w:val="36"/>
                <w:szCs w:val="36"/>
                <w:u w:val="single"/>
              </w:rPr>
            </w:pPr>
            <w:r w:rsidRPr="000540E0">
              <w:rPr>
                <w:sz w:val="36"/>
                <w:szCs w:val="36"/>
                <w:u w:val="single"/>
              </w:rPr>
              <w:t>Schůzku rodičů budoucích prvňáčků</w:t>
            </w:r>
          </w:p>
          <w:p w:rsidR="000540E0" w:rsidRPr="000540E0" w:rsidRDefault="000540E0" w:rsidP="00DC6021">
            <w:pPr>
              <w:pStyle w:val="Nadpis3"/>
              <w:jc w:val="center"/>
              <w:rPr>
                <w:sz w:val="32"/>
                <w:szCs w:val="32"/>
              </w:rPr>
            </w:pPr>
            <w:r w:rsidRPr="000540E0">
              <w:rPr>
                <w:sz w:val="32"/>
                <w:szCs w:val="32"/>
              </w:rPr>
              <w:t>Rodičům budou podány informace o organizaci příštího školního roku,</w:t>
            </w:r>
          </w:p>
          <w:p w:rsidR="000540E0" w:rsidRPr="000540E0" w:rsidRDefault="000540E0" w:rsidP="00DC6021">
            <w:pPr>
              <w:pStyle w:val="Nadpis3"/>
              <w:jc w:val="center"/>
              <w:rPr>
                <w:sz w:val="32"/>
                <w:szCs w:val="32"/>
              </w:rPr>
            </w:pPr>
            <w:r w:rsidRPr="000540E0">
              <w:rPr>
                <w:sz w:val="32"/>
                <w:szCs w:val="32"/>
              </w:rPr>
              <w:t>o potřebných pomůckách  apod.</w:t>
            </w:r>
          </w:p>
          <w:p w:rsidR="000540E0" w:rsidRPr="000540E0" w:rsidRDefault="000540E0" w:rsidP="00DC6021">
            <w:pPr>
              <w:pStyle w:val="Nadpis3"/>
              <w:jc w:val="center"/>
              <w:rPr>
                <w:sz w:val="32"/>
                <w:szCs w:val="32"/>
              </w:rPr>
            </w:pPr>
            <w:r w:rsidRPr="000540E0">
              <w:rPr>
                <w:sz w:val="32"/>
                <w:szCs w:val="32"/>
              </w:rPr>
              <w:t>Schůzka se koná v</w:t>
            </w:r>
            <w:r w:rsidR="00EE3EF2">
              <w:rPr>
                <w:sz w:val="32"/>
                <w:szCs w:val="32"/>
              </w:rPr>
              <w:t> 1</w:t>
            </w:r>
            <w:r w:rsidRPr="000540E0">
              <w:rPr>
                <w:sz w:val="32"/>
                <w:szCs w:val="32"/>
              </w:rPr>
              <w:t>.</w:t>
            </w:r>
            <w:r w:rsidR="00EE3EF2">
              <w:rPr>
                <w:sz w:val="32"/>
                <w:szCs w:val="32"/>
              </w:rPr>
              <w:t xml:space="preserve"> </w:t>
            </w:r>
            <w:r w:rsidRPr="000540E0">
              <w:rPr>
                <w:sz w:val="32"/>
                <w:szCs w:val="32"/>
              </w:rPr>
              <w:t>třídě.</w:t>
            </w:r>
          </w:p>
          <w:p w:rsidR="000540E0" w:rsidRDefault="000540E0" w:rsidP="00DC6021">
            <w:pPr>
              <w:pStyle w:val="Nadpis3"/>
              <w:jc w:val="center"/>
              <w:rPr>
                <w:i/>
                <w:iCs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6705600" cy="2352675"/>
                  <wp:effectExtent l="0" t="0" r="0" b="9525"/>
                  <wp:docPr id="3" name="Obrázek 3" descr="POLOLETNÍ DOVÁDĚNÍ aneb....KDO SI HRAJE, NEZLOBÍ - ZŠ logopedick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POLOLETNÍ DOVÁDĚNÍ aneb....KDO SI HRAJE, NEZLOBÍ - ZŠ logopedick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7478" cy="237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57C" w:rsidRDefault="00CA657C" w:rsidP="000540E0">
      <w:bookmarkStart w:id="0" w:name="_GoBack"/>
      <w:bookmarkEnd w:id="0"/>
    </w:p>
    <w:sectPr w:rsidR="00CA657C" w:rsidSect="000540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Zapf Chance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E0"/>
    <w:rsid w:val="000540E0"/>
    <w:rsid w:val="0088658D"/>
    <w:rsid w:val="00CA657C"/>
    <w:rsid w:val="00E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1ABD"/>
  <w15:chartTrackingRefBased/>
  <w15:docId w15:val="{760608B7-4D6A-4CF1-96DE-DF73237B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0540E0"/>
    <w:pPr>
      <w:keepNext/>
      <w:tabs>
        <w:tab w:val="left" w:pos="4500"/>
      </w:tabs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540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540E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540E0"/>
    <w:rPr>
      <w:rFonts w:ascii="Times New Roman" w:eastAsia="Times New Roman" w:hAnsi="Times New Roman" w:cs="Times New Roman"/>
      <w:b/>
      <w:bCs/>
      <w:i/>
      <w:iCs/>
      <w:sz w:val="26"/>
      <w:szCs w:val="24"/>
      <w:lang w:eastAsia="cs-CZ"/>
    </w:rPr>
  </w:style>
  <w:style w:type="paragraph" w:styleId="Zkladntext">
    <w:name w:val="Body Text"/>
    <w:basedOn w:val="Normln"/>
    <w:link w:val="ZkladntextChar"/>
    <w:rsid w:val="000540E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0E0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40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Uzivatel</cp:lastModifiedBy>
  <cp:revision>2</cp:revision>
  <cp:lastPrinted>2025-05-21T12:16:00Z</cp:lastPrinted>
  <dcterms:created xsi:type="dcterms:W3CDTF">2025-05-23T04:55:00Z</dcterms:created>
  <dcterms:modified xsi:type="dcterms:W3CDTF">2025-05-23T04:55:00Z</dcterms:modified>
</cp:coreProperties>
</file>